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BC" w:rsidRPr="00CB7BBC" w:rsidRDefault="00DC28F2" w:rsidP="00AE7961">
      <w:pPr>
        <w:spacing w:after="200" w:line="276" w:lineRule="auto"/>
      </w:pPr>
      <w:r>
        <w:rPr>
          <w:noProof/>
        </w:rPr>
        <mc:AlternateContent>
          <mc:Choice Requires="wps">
            <w:drawing>
              <wp:anchor distT="45720" distB="45720" distL="114300" distR="114300" simplePos="0" relativeHeight="251665408" behindDoc="0" locked="0" layoutInCell="1" allowOverlap="1">
                <wp:simplePos x="0" y="0"/>
                <wp:positionH relativeFrom="column">
                  <wp:posOffset>1597025</wp:posOffset>
                </wp:positionH>
                <wp:positionV relativeFrom="page">
                  <wp:posOffset>13075920</wp:posOffset>
                </wp:positionV>
                <wp:extent cx="4036695" cy="422910"/>
                <wp:effectExtent l="0" t="0" r="0" b="0"/>
                <wp:wrapSquare wrapText="bothSides"/>
                <wp:docPr id="6" name="Textfeld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695" cy="422910"/>
                        </a:xfrm>
                        <a:prstGeom prst="rect">
                          <a:avLst/>
                        </a:prstGeom>
                        <a:noFill/>
                        <a:ln w="9525">
                          <a:noFill/>
                          <a:miter lim="800000"/>
                          <a:headEnd/>
                          <a:tailEnd/>
                        </a:ln>
                      </wps:spPr>
                      <wps:txbx>
                        <w:txbxContent>
                          <w:p w:rsidR="00DC28F2" w:rsidRPr="00DC28F2" w:rsidRDefault="00DC28F2" w:rsidP="00DC28F2">
                            <w:pPr>
                              <w:pStyle w:val="EinfAbs"/>
                              <w:rPr>
                                <w:rFonts w:ascii="Arial" w:hAnsi="Arial" w:cs="Arial"/>
                                <w:sz w:val="36"/>
                                <w:szCs w:val="36"/>
                              </w:rPr>
                            </w:pPr>
                            <w:r w:rsidRPr="00DC28F2">
                              <w:rPr>
                                <w:rFonts w:ascii="Arial" w:hAnsi="Arial" w:cs="Arial"/>
                                <w:sz w:val="36"/>
                                <w:szCs w:val="36"/>
                              </w:rPr>
                              <w:t>www.landesmusikschulen.at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125.75pt;margin-top:1029.6pt;width:317.85pt;height:33.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" filled="f" stroked="f">
                <v:textbox>
                  <w:txbxContent>
                    <w:p w:rsidR="00DC28F2" w:rsidRPr="00DC28F2" w:rsidRDefault="00DC28F2" w:rsidP="00DC28F2">
                      <w:pPr>
                        <w:pStyle w:val="EinfAbs"/>
                        <w:rPr>
                          <w:rFonts w:ascii="Arial" w:hAnsi="Arial" w:cs="Arial"/>
                          <w:sz w:val="36"/>
                          <w:szCs w:val="36"/>
                        </w:rPr>
                      </w:pPr>
                      <w:r w:rsidRPr="00DC28F2">
                        <w:rPr>
                          <w:rFonts w:ascii="Arial" w:hAnsi="Arial" w:cs="Arial"/>
                          <w:sz w:val="36"/>
                          <w:szCs w:val="36"/>
                        </w:rPr>
                        <w:t>www.landesmusikschulen.at</w:t>
                      </w:r>
                    </w:p>
                  </w:txbxContent>
                </v:textbox>
                <w10:wrap type="square" anchory="page"/>
              </v:shape>
            </w:pict>
          </mc:Fallback>
        </mc:AlternateContent>
      </w:r>
      <w:r>
        <w:rPr>
          <w:rFonts w:ascii="Times New Roman" w:hAnsi="Times New Roman" w:cs="Times New Roman"/>
          <w:noProof/>
          <w:sz w:val="24"/>
          <w:szCs w:val="24"/>
          <w:lang w:eastAsia="de-AT"/>
        </w:rPr>
        <mc:AlternateContent>
          <mc:Choice Requires="wps">
            <w:drawing>
              <wp:anchor distT="45720" distB="45720" distL="114300" distR="114300" simplePos="0" relativeHeight="251664384" behindDoc="0" locked="0" layoutInCell="1" allowOverlap="1">
                <wp:simplePos x="0" y="0"/>
                <wp:positionH relativeFrom="column">
                  <wp:posOffset>1597025</wp:posOffset>
                </wp:positionH>
                <wp:positionV relativeFrom="page">
                  <wp:posOffset>13555980</wp:posOffset>
                </wp:positionV>
                <wp:extent cx="5852160" cy="941070"/>
                <wp:effectExtent l="0" t="0" r="0" b="0"/>
                <wp:wrapSquare wrapText="bothSides"/>
                <wp:docPr id="3" name="Textfeld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941070"/>
                        </a:xfrm>
                        <a:prstGeom prst="rect">
                          <a:avLst/>
                        </a:prstGeom>
                        <a:noFill/>
                        <a:ln w="9525">
                          <a:noFill/>
                          <a:miter lim="800000"/>
                          <a:headEnd/>
                          <a:tailEnd/>
                        </a:ln>
                      </wps:spPr>
                      <wps:txbx>
                        <w:txbxContent>
                          <w:p w:rsidR="00DC28F2" w:rsidRPr="00DC28F2" w:rsidRDefault="00DC28F2" w:rsidP="00DC28F2">
                            <w:pPr>
                              <w:pStyle w:val="EinfAbs"/>
                              <w:jc w:val="both"/>
                              <w:rPr>
                                <w:rFonts w:ascii="Arial" w:hAnsi="Arial" w:cs="Arial"/>
                                <w:sz w:val="14"/>
                                <w:szCs w:val="14"/>
                              </w:rPr>
                            </w:pPr>
                            <w:r w:rsidRPr="00DC28F2">
                              <w:rPr>
                                <w:rFonts w:ascii="Arial" w:hAnsi="Arial" w:cs="Arial"/>
                                <w:caps/>
                                <w:sz w:val="14"/>
                                <w:szCs w:val="14"/>
                              </w:rPr>
                              <w:t>Impressum:</w:t>
                            </w:r>
                            <w:r w:rsidRPr="00DC28F2">
                              <w:rPr>
                                <w:rFonts w:ascii="Arial" w:hAnsi="Arial" w:cs="Arial"/>
                                <w:sz w:val="14"/>
                                <w:szCs w:val="14"/>
                              </w:rPr>
                              <w:t xml:space="preserve"> Amt der </w:t>
                            </w:r>
                            <w:proofErr w:type="spellStart"/>
                            <w:r w:rsidRPr="00DC28F2">
                              <w:rPr>
                                <w:rFonts w:ascii="Arial" w:hAnsi="Arial" w:cs="Arial"/>
                                <w:sz w:val="14"/>
                                <w:szCs w:val="14"/>
                              </w:rPr>
                              <w:t>Oö</w:t>
                            </w:r>
                            <w:proofErr w:type="spellEnd"/>
                            <w:r w:rsidRPr="00DC28F2">
                              <w:rPr>
                                <w:rFonts w:ascii="Arial" w:hAnsi="Arial" w:cs="Arial"/>
                                <w:sz w:val="14"/>
                                <w:szCs w:val="14"/>
                              </w:rPr>
                              <w:t xml:space="preserve">. Landesregierung, Direktion Kultur und Gesellschaft, Abteilung Kultur - </w:t>
                            </w:r>
                            <w:proofErr w:type="spellStart"/>
                            <w:r w:rsidRPr="00DC28F2">
                              <w:rPr>
                                <w:rFonts w:ascii="Arial" w:hAnsi="Arial" w:cs="Arial"/>
                                <w:sz w:val="14"/>
                                <w:szCs w:val="14"/>
                              </w:rPr>
                              <w:t>Oö</w:t>
                            </w:r>
                            <w:proofErr w:type="spellEnd"/>
                            <w:r w:rsidRPr="00DC28F2">
                              <w:rPr>
                                <w:rFonts w:ascii="Arial" w:hAnsi="Arial" w:cs="Arial"/>
                                <w:sz w:val="14"/>
                                <w:szCs w:val="14"/>
                              </w:rPr>
                              <w:t xml:space="preserve">. Landesmusikschulwerk, Promenade 37, 4021 Linz | Design: Tschautscher, Noten © vecteezy.com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sidRPr="00DC28F2">
                              <w:rPr>
                                <w:rFonts w:ascii="Arial" w:hAnsi="Arial" w:cs="Arial"/>
                                <w:sz w:val="14"/>
                                <w:szCs w:val="14"/>
                              </w:rPr>
                              <w:t>Oö</w:t>
                            </w:r>
                            <w:proofErr w:type="spellEnd"/>
                            <w:r w:rsidRPr="00DC28F2">
                              <w:rPr>
                                <w:rFonts w:ascii="Arial" w:hAnsi="Arial" w:cs="Arial"/>
                                <w:sz w:val="14"/>
                                <w:szCs w:val="14"/>
                              </w:rPr>
                              <w:t xml:space="preserve">. LMSW (Website, Printmedien, </w:t>
                            </w:r>
                            <w:proofErr w:type="spellStart"/>
                            <w:r w:rsidRPr="00DC28F2">
                              <w:rPr>
                                <w:rFonts w:ascii="Arial" w:hAnsi="Arial" w:cs="Arial"/>
                                <w:sz w:val="14"/>
                                <w:szCs w:val="14"/>
                              </w:rPr>
                              <w:t>Social</w:t>
                            </w:r>
                            <w:proofErr w:type="spellEnd"/>
                            <w:r w:rsidRPr="00DC28F2">
                              <w:rPr>
                                <w:rFonts w:ascii="Arial" w:hAnsi="Arial" w:cs="Arial"/>
                                <w:sz w:val="14"/>
                                <w:szCs w:val="14"/>
                              </w:rPr>
                              <w:t xml:space="preserve"> Media, usw. &gt; Berechtigtes Interesse) verwendet. </w:t>
                            </w:r>
                            <w:r w:rsidRPr="00DC28F2">
                              <w:rPr>
                                <w:rFonts w:ascii="Arial" w:hAnsi="Arial" w:cs="Arial"/>
                                <w:sz w:val="14"/>
                                <w:szCs w:val="14"/>
                              </w:rPr>
                              <w:t>Weitere Informationen finden Sie unter https://www.landesmusikschulen.at/</w:t>
                            </w:r>
                            <w:r w:rsidR="00355AAF">
                              <w:rPr>
                                <w:rFonts w:ascii="Arial" w:hAnsi="Arial" w:cs="Arial"/>
                                <w:sz w:val="14"/>
                                <w:szCs w:val="14"/>
                              </w:rPr>
                              <w:br/>
                            </w:r>
                            <w:bookmarkStart w:id="0" w:name="_GoBack"/>
                            <w:bookmarkEnd w:id="0"/>
                            <w:proofErr w:type="spellStart"/>
                            <w:r w:rsidRPr="00DC28F2">
                              <w:rPr>
                                <w:rFonts w:ascii="Arial" w:hAnsi="Arial" w:cs="Arial"/>
                                <w:sz w:val="14"/>
                                <w:szCs w:val="14"/>
                              </w:rPr>
                              <w:t>index.php</w:t>
                            </w:r>
                            <w:proofErr w:type="spellEnd"/>
                            <w:r w:rsidRPr="00DC28F2">
                              <w:rPr>
                                <w:rFonts w:ascii="Arial" w:hAnsi="Arial" w:cs="Arial"/>
                                <w:sz w:val="14"/>
                                <w:szCs w:val="14"/>
                              </w:rPr>
                              <w:t>/</w:t>
                            </w:r>
                            <w:proofErr w:type="spellStart"/>
                            <w:r w:rsidRPr="00DC28F2">
                              <w:rPr>
                                <w:rFonts w:ascii="Arial" w:hAnsi="Arial" w:cs="Arial"/>
                                <w:sz w:val="14"/>
                                <w:szCs w:val="14"/>
                              </w:rPr>
                              <w:t>datenschutz</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margin-left:125.75pt;margin-top:1067.4pt;width:460.8pt;height:74.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" filled="f" stroked="f">
                <v:textbox>
                  <w:txbxContent>
                    <w:p w:rsidR="00DC28F2" w:rsidRPr="00DC28F2" w:rsidRDefault="00DC28F2" w:rsidP="00DC28F2">
                      <w:pPr>
                        <w:pStyle w:val="EinfAbs"/>
                        <w:jc w:val="both"/>
                        <w:rPr>
                          <w:rFonts w:ascii="Arial" w:hAnsi="Arial" w:cs="Arial"/>
                          <w:sz w:val="14"/>
                          <w:szCs w:val="14"/>
                        </w:rPr>
                      </w:pPr>
                      <w:r w:rsidRPr="00DC28F2">
                        <w:rPr>
                          <w:rFonts w:ascii="Arial" w:hAnsi="Arial" w:cs="Arial"/>
                          <w:caps/>
                          <w:sz w:val="14"/>
                          <w:szCs w:val="14"/>
                        </w:rPr>
                        <w:t>Impressum:</w:t>
                      </w:r>
                      <w:r w:rsidRPr="00DC28F2">
                        <w:rPr>
                          <w:rFonts w:ascii="Arial" w:hAnsi="Arial" w:cs="Arial"/>
                          <w:sz w:val="14"/>
                          <w:szCs w:val="14"/>
                        </w:rPr>
                        <w:t xml:space="preserve"> Amt der </w:t>
                      </w:r>
                      <w:proofErr w:type="spellStart"/>
                      <w:r w:rsidRPr="00DC28F2">
                        <w:rPr>
                          <w:rFonts w:ascii="Arial" w:hAnsi="Arial" w:cs="Arial"/>
                          <w:sz w:val="14"/>
                          <w:szCs w:val="14"/>
                        </w:rPr>
                        <w:t>Oö</w:t>
                      </w:r>
                      <w:proofErr w:type="spellEnd"/>
                      <w:r w:rsidRPr="00DC28F2">
                        <w:rPr>
                          <w:rFonts w:ascii="Arial" w:hAnsi="Arial" w:cs="Arial"/>
                          <w:sz w:val="14"/>
                          <w:szCs w:val="14"/>
                        </w:rPr>
                        <w:t xml:space="preserve">. Landesregierung, Direktion Kultur und Gesellschaft, Abteilung Kultur - </w:t>
                      </w:r>
                      <w:proofErr w:type="spellStart"/>
                      <w:r w:rsidRPr="00DC28F2">
                        <w:rPr>
                          <w:rFonts w:ascii="Arial" w:hAnsi="Arial" w:cs="Arial"/>
                          <w:sz w:val="14"/>
                          <w:szCs w:val="14"/>
                        </w:rPr>
                        <w:t>Oö</w:t>
                      </w:r>
                      <w:proofErr w:type="spellEnd"/>
                      <w:r w:rsidRPr="00DC28F2">
                        <w:rPr>
                          <w:rFonts w:ascii="Arial" w:hAnsi="Arial" w:cs="Arial"/>
                          <w:sz w:val="14"/>
                          <w:szCs w:val="14"/>
                        </w:rPr>
                        <w:t xml:space="preserve">. Landesmusikschulwerk, Promenade 37, 4021 Linz | Design: Tschautscher, Noten © vecteezy.com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sidRPr="00DC28F2">
                        <w:rPr>
                          <w:rFonts w:ascii="Arial" w:hAnsi="Arial" w:cs="Arial"/>
                          <w:sz w:val="14"/>
                          <w:szCs w:val="14"/>
                        </w:rPr>
                        <w:t>Oö</w:t>
                      </w:r>
                      <w:proofErr w:type="spellEnd"/>
                      <w:r w:rsidRPr="00DC28F2">
                        <w:rPr>
                          <w:rFonts w:ascii="Arial" w:hAnsi="Arial" w:cs="Arial"/>
                          <w:sz w:val="14"/>
                          <w:szCs w:val="14"/>
                        </w:rPr>
                        <w:t xml:space="preserve">. LMSW (Website, Printmedien, </w:t>
                      </w:r>
                      <w:proofErr w:type="spellStart"/>
                      <w:r w:rsidRPr="00DC28F2">
                        <w:rPr>
                          <w:rFonts w:ascii="Arial" w:hAnsi="Arial" w:cs="Arial"/>
                          <w:sz w:val="14"/>
                          <w:szCs w:val="14"/>
                        </w:rPr>
                        <w:t>Social</w:t>
                      </w:r>
                      <w:proofErr w:type="spellEnd"/>
                      <w:r w:rsidRPr="00DC28F2">
                        <w:rPr>
                          <w:rFonts w:ascii="Arial" w:hAnsi="Arial" w:cs="Arial"/>
                          <w:sz w:val="14"/>
                          <w:szCs w:val="14"/>
                        </w:rPr>
                        <w:t xml:space="preserve"> Media, usw. &gt; Berechtigtes Interesse) verwendet. </w:t>
                      </w:r>
                      <w:r w:rsidRPr="00DC28F2">
                        <w:rPr>
                          <w:rFonts w:ascii="Arial" w:hAnsi="Arial" w:cs="Arial"/>
                          <w:sz w:val="14"/>
                          <w:szCs w:val="14"/>
                        </w:rPr>
                        <w:t>Weitere Informationen finden Sie unter https://www.landesmusikschulen.at/</w:t>
                      </w:r>
                      <w:r w:rsidR="00355AAF">
                        <w:rPr>
                          <w:rFonts w:ascii="Arial" w:hAnsi="Arial" w:cs="Arial"/>
                          <w:sz w:val="14"/>
                          <w:szCs w:val="14"/>
                        </w:rPr>
                        <w:br/>
                      </w:r>
                      <w:bookmarkStart w:id="1" w:name="_GoBack"/>
                      <w:bookmarkEnd w:id="1"/>
                      <w:proofErr w:type="spellStart"/>
                      <w:r w:rsidRPr="00DC28F2">
                        <w:rPr>
                          <w:rFonts w:ascii="Arial" w:hAnsi="Arial" w:cs="Arial"/>
                          <w:sz w:val="14"/>
                          <w:szCs w:val="14"/>
                        </w:rPr>
                        <w:t>index.php</w:t>
                      </w:r>
                      <w:proofErr w:type="spellEnd"/>
                      <w:r w:rsidRPr="00DC28F2">
                        <w:rPr>
                          <w:rFonts w:ascii="Arial" w:hAnsi="Arial" w:cs="Arial"/>
                          <w:sz w:val="14"/>
                          <w:szCs w:val="14"/>
                        </w:rPr>
                        <w:t>/</w:t>
                      </w:r>
                      <w:proofErr w:type="spellStart"/>
                      <w:r w:rsidRPr="00DC28F2">
                        <w:rPr>
                          <w:rFonts w:ascii="Arial" w:hAnsi="Arial" w:cs="Arial"/>
                          <w:sz w:val="14"/>
                          <w:szCs w:val="14"/>
                        </w:rPr>
                        <w:t>datenschutz</w:t>
                      </w:r>
                      <w:proofErr w:type="spellEnd"/>
                    </w:p>
                  </w:txbxContent>
                </v:textbox>
                <w10:wrap type="square" anchory="page"/>
              </v:shape>
            </w:pict>
          </mc:Fallback>
        </mc:AlternateContent>
      </w:r>
      <w:r w:rsidR="0001693D">
        <w:rPr>
          <w:noProof/>
        </w:rPr>
        <w:drawing>
          <wp:anchor distT="0" distB="0" distL="114300" distR="114300" simplePos="0" relativeHeight="251662336" behindDoc="1" locked="0" layoutInCell="1" allowOverlap="1">
            <wp:simplePos x="0" y="0"/>
            <wp:positionH relativeFrom="column">
              <wp:posOffset>-551815</wp:posOffset>
            </wp:positionH>
            <wp:positionV relativeFrom="paragraph">
              <wp:posOffset>-563245</wp:posOffset>
            </wp:positionV>
            <wp:extent cx="10709224" cy="151447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CK_2021_LMSW_Drucksorten_Sujet Plakat A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09224" cy="15144750"/>
                    </a:xfrm>
                    <a:prstGeom prst="rect">
                      <a:avLst/>
                    </a:prstGeom>
                  </pic:spPr>
                </pic:pic>
              </a:graphicData>
            </a:graphic>
            <wp14:sizeRelH relativeFrom="margin">
              <wp14:pctWidth>0</wp14:pctWidth>
            </wp14:sizeRelH>
            <wp14:sizeRelV relativeFrom="margin">
              <wp14:pctHeight>0</wp14:pctHeight>
            </wp14:sizeRelV>
          </wp:anchor>
        </w:drawing>
      </w:r>
      <w:r w:rsidR="00A40EC4">
        <w:rPr>
          <w:noProof/>
        </w:rPr>
        <mc:AlternateContent>
          <mc:Choice Requires="wps">
            <w:drawing>
              <wp:anchor distT="45720" distB="45720" distL="114300" distR="114300" simplePos="0" relativeHeight="251661312" behindDoc="0" locked="0" layoutInCell="1" allowOverlap="1">
                <wp:simplePos x="0" y="0"/>
                <wp:positionH relativeFrom="column">
                  <wp:posOffset>1598930</wp:posOffset>
                </wp:positionH>
                <wp:positionV relativeFrom="page">
                  <wp:posOffset>3105150</wp:posOffset>
                </wp:positionV>
                <wp:extent cx="7969885" cy="95834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885" cy="9583420"/>
                        </a:xfrm>
                        <a:prstGeom prst="rect">
                          <a:avLst/>
                        </a:prstGeom>
                        <a:noFill/>
                        <a:ln w="9525">
                          <a:noFill/>
                          <a:miter lim="800000"/>
                          <a:headEnd/>
                          <a:tailEnd/>
                        </a:ln>
                      </wps:spPr>
                      <wps:txbx>
                        <w:txbxContent>
                          <w:p w:rsidR="00F649E9" w:rsidRPr="00A40EC4" w:rsidRDefault="0001693D">
                            <w:pPr>
                              <w:rPr>
                                <w:sz w:val="44"/>
                                <w:szCs w:val="44"/>
                              </w:rPr>
                            </w:pPr>
                            <w:r>
                              <w:rPr>
                                <w:sz w:val="44"/>
                                <w:szCs w:val="44"/>
                              </w:rPr>
                              <w:t>Hier eingeben….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125.9pt;margin-top:244.5pt;width:627.55pt;height:75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" filled="f" stroked="f">
                <v:textbox>
                  <w:txbxContent>
                    <w:p w:rsidR="00F649E9" w:rsidRPr="00A40EC4" w:rsidRDefault="0001693D">
                      <w:pPr>
                        <w:rPr>
                          <w:sz w:val="44"/>
                          <w:szCs w:val="44"/>
                        </w:rPr>
                      </w:pPr>
                      <w:r>
                        <w:rPr>
                          <w:sz w:val="44"/>
                          <w:szCs w:val="44"/>
                        </w:rPr>
                        <w:t>Hier eingeben….</w:t>
                      </w:r>
                    </w:p>
                  </w:txbxContent>
                </v:textbox>
                <w10:wrap type="square" anchory="page"/>
              </v:shape>
            </w:pict>
          </mc:Fallback>
        </mc:AlternateContent>
      </w:r>
    </w:p>
    <w:sectPr w:rsidR="00CB7BBC" w:rsidRPr="00CB7BBC" w:rsidSect="00A40EC4">
      <w:pgSz w:w="16838" w:h="23811" w:code="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E9"/>
    <w:rsid w:val="0001693D"/>
    <w:rsid w:val="000203A3"/>
    <w:rsid w:val="00170EA4"/>
    <w:rsid w:val="002476C0"/>
    <w:rsid w:val="00355AAF"/>
    <w:rsid w:val="00532BDD"/>
    <w:rsid w:val="00583E6A"/>
    <w:rsid w:val="007C65B4"/>
    <w:rsid w:val="009B01B2"/>
    <w:rsid w:val="00A40EC4"/>
    <w:rsid w:val="00AE7961"/>
    <w:rsid w:val="00CB7BBC"/>
    <w:rsid w:val="00DC28F2"/>
    <w:rsid w:val="00F649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22FA"/>
  <w15:chartTrackingRefBased/>
  <w15:docId w15:val="{7DF9E95E-43BD-422A-ACAB-3DD0D63F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customStyle="1" w:styleId="EinfAbs">
    <w:name w:val="[Einf. Abs.]"/>
    <w:basedOn w:val="Standard"/>
    <w:uiPriority w:val="99"/>
    <w:rsid w:val="00DC28F2"/>
    <w:pPr>
      <w:autoSpaceDE w:val="0"/>
      <w:autoSpaceDN w:val="0"/>
      <w:adjustRightInd w:val="0"/>
      <w:spacing w:line="288" w:lineRule="auto"/>
    </w:pPr>
    <w:rPr>
      <w:rFonts w:ascii="Times New Roman" w:hAnsi="Times New Roman" w:cs="Times New Roman"/>
      <w:color w:val="000000"/>
      <w:sz w:val="24"/>
      <w:szCs w:val="24"/>
      <w:lang w:val="de-DE"/>
    </w:rPr>
  </w:style>
  <w:style w:type="character" w:styleId="Hyperlink">
    <w:name w:val="Hyperlink"/>
    <w:basedOn w:val="Absatz-Standardschriftart"/>
    <w:uiPriority w:val="99"/>
    <w:unhideWhenUsed/>
    <w:rsid w:val="00355AAF"/>
    <w:rPr>
      <w:color w:val="0000FF" w:themeColor="hyperlink"/>
      <w:u w:val="single"/>
    </w:rPr>
  </w:style>
  <w:style w:type="character" w:styleId="NichtaufgelsteErwhnung">
    <w:name w:val="Unresolved Mention"/>
    <w:basedOn w:val="Absatz-Standardschriftart"/>
    <w:uiPriority w:val="99"/>
    <w:semiHidden/>
    <w:unhideWhenUsed/>
    <w:rsid w:val="00355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Tschautscher, Nadine</dc:creator>
  <cp:keywords/>
  <dc:description/>
  <cp:lastModifiedBy>Tschautscher, Nadine</cp:lastModifiedBy>
  <cp:revision>5</cp:revision>
  <dcterms:created xsi:type="dcterms:W3CDTF">2022-08-01T14:51:00Z</dcterms:created>
  <dcterms:modified xsi:type="dcterms:W3CDTF">2022-10-11T14:43:00Z</dcterms:modified>
</cp:coreProperties>
</file>